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D5273" w14:textId="70D44D75" w:rsidR="00580CB9" w:rsidRPr="00580CB9" w:rsidRDefault="00580CB9" w:rsidP="00580CB9">
      <w:pPr>
        <w:spacing w:before="100" w:beforeAutospacing="1"/>
        <w:outlineLvl w:val="1"/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36"/>
          <w:szCs w:val="36"/>
        </w:rPr>
      </w:pPr>
      <w:r w:rsidRPr="00580CB9">
        <w:rPr>
          <w:rFonts w:ascii="TT Commons Light" w:eastAsia="Times New Roman" w:hAnsi="TT Commons Light" w:cs="Calibri"/>
          <w:b/>
          <w:bCs/>
          <w:noProof/>
          <w:color w:val="000000" w:themeColor="text1"/>
          <w:spacing w:val="8"/>
          <w:sz w:val="33"/>
          <w:szCs w:val="33"/>
        </w:rPr>
        <w:drawing>
          <wp:anchor distT="0" distB="0" distL="114300" distR="114300" simplePos="0" relativeHeight="251659264" behindDoc="0" locked="0" layoutInCell="1" allowOverlap="1" wp14:anchorId="7BB01297" wp14:editId="2CC62DE8">
            <wp:simplePos x="0" y="0"/>
            <wp:positionH relativeFrom="column">
              <wp:posOffset>4030980</wp:posOffset>
            </wp:positionH>
            <wp:positionV relativeFrom="paragraph">
              <wp:posOffset>0</wp:posOffset>
            </wp:positionV>
            <wp:extent cx="1930400" cy="618490"/>
            <wp:effectExtent l="0" t="0" r="0" b="3810"/>
            <wp:wrapSquare wrapText="bothSides"/>
            <wp:docPr id="47" name="Picture 25" descr="Logo, company nam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86227B7-1C7E-4692-864D-D40A89A063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25" descr="Logo, company name&#10;&#10;Description automatically generated">
                      <a:extLst>
                        <a:ext uri="{FF2B5EF4-FFF2-40B4-BE49-F238E27FC236}">
                          <a16:creationId xmlns:a16="http://schemas.microsoft.com/office/drawing/2014/main" id="{186227B7-1C7E-4692-864D-D40A89A063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61" b="21161"/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0CB9"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36"/>
          <w:szCs w:val="36"/>
        </w:rPr>
        <w:t>Nova P600c Firmware Update (</w:t>
      </w:r>
      <w:r w:rsidRPr="00580CB9">
        <w:rPr>
          <w:rFonts w:ascii="TT Commons Light" w:eastAsia="Times New Roman" w:hAnsi="TT Commons Light" w:cs="Calibri"/>
          <w:b/>
          <w:bCs/>
          <w:color w:val="000000" w:themeColor="text1"/>
          <w:sz w:val="36"/>
          <w:szCs w:val="36"/>
        </w:rPr>
        <w:t>Controller: V1.</w:t>
      </w:r>
      <w:r w:rsidRPr="00580CB9">
        <w:rPr>
          <w:rFonts w:ascii="TT Commons Light" w:eastAsia="Times New Roman" w:hAnsi="TT Commons Light" w:cs="Calibri"/>
          <w:b/>
          <w:bCs/>
          <w:color w:val="000000" w:themeColor="text1"/>
          <w:sz w:val="36"/>
          <w:szCs w:val="36"/>
        </w:rPr>
        <w:t>7</w:t>
      </w:r>
      <w:r w:rsidRPr="00580CB9">
        <w:rPr>
          <w:rFonts w:ascii="TT Commons Light" w:eastAsia="Times New Roman" w:hAnsi="TT Commons Light" w:cs="Calibri"/>
          <w:b/>
          <w:bCs/>
          <w:color w:val="000000" w:themeColor="text1"/>
          <w:sz w:val="36"/>
          <w:szCs w:val="36"/>
        </w:rPr>
        <w:t>; Driver: V1.3)</w:t>
      </w:r>
    </w:p>
    <w:p w14:paraId="3C70E59C" w14:textId="77777777" w:rsidR="00580CB9" w:rsidRPr="00580CB9" w:rsidRDefault="00580CB9" w:rsidP="00580CB9">
      <w:pPr>
        <w:spacing w:before="40"/>
        <w:rPr>
          <w:rFonts w:ascii="TT Commons Light" w:eastAsia="Times New Roman" w:hAnsi="TT Commons Light" w:cs="Calibri"/>
          <w:color w:val="000000" w:themeColor="text1"/>
          <w:sz w:val="11"/>
          <w:szCs w:val="11"/>
        </w:rPr>
      </w:pPr>
    </w:p>
    <w:p w14:paraId="522577B9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color w:val="000000" w:themeColor="text1"/>
          <w:sz w:val="22"/>
          <w:szCs w:val="28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A new firmware update is now available for the Nova P600c. This firmware update is available for your Nova P600c via the 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Sidus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 Link® App or manual USB Update. Please update to enjoy the most up-to-date user experience.</w:t>
      </w:r>
    </w:p>
    <w:p w14:paraId="026EDD30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22"/>
          <w:szCs w:val="28"/>
        </w:rPr>
      </w:pPr>
    </w:p>
    <w:p w14:paraId="722819E8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b/>
          <w:bCs/>
          <w:color w:val="000000" w:themeColor="text1"/>
          <w:sz w:val="20"/>
          <w:szCs w:val="22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28"/>
          <w:szCs w:val="28"/>
        </w:rPr>
        <w:t>What’s new in this update?</w:t>
      </w:r>
    </w:p>
    <w:p w14:paraId="0776BE37" w14:textId="75C93414" w:rsidR="00580CB9" w:rsidRPr="008808A4" w:rsidRDefault="00580CB9" w:rsidP="00580CB9">
      <w:pPr>
        <w:rPr>
          <w:rFonts w:ascii="TT Commons Light" w:eastAsia="Times New Roman" w:hAnsi="TT Commons Light" w:cs="Arial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Arial"/>
          <w:b/>
          <w:bCs/>
          <w:color w:val="000000" w:themeColor="text1"/>
          <w:sz w:val="24"/>
        </w:rPr>
        <w:t xml:space="preserve">Feature </w:t>
      </w:r>
      <w:r w:rsidRPr="008808A4">
        <w:rPr>
          <w:rFonts w:ascii="TT Commons Light" w:eastAsia="Times New Roman" w:hAnsi="TT Commons Light" w:cs="Arial"/>
          <w:b/>
          <w:bCs/>
          <w:color w:val="000000" w:themeColor="text1"/>
          <w:sz w:val="24"/>
        </w:rPr>
        <w:t>Changes</w:t>
      </w:r>
      <w:r w:rsidRPr="008808A4">
        <w:rPr>
          <w:rFonts w:ascii="TT Commons Light" w:eastAsia="Times New Roman" w:hAnsi="TT Commons Light" w:cs="Arial"/>
          <w:b/>
          <w:bCs/>
          <w:color w:val="000000" w:themeColor="text1"/>
          <w:sz w:val="24"/>
        </w:rPr>
        <w:t>:</w:t>
      </w:r>
    </w:p>
    <w:p w14:paraId="716C01CB" w14:textId="3ADF831E" w:rsidR="00580CB9" w:rsidRPr="008808A4" w:rsidRDefault="00580CB9" w:rsidP="00580CB9">
      <w:pPr>
        <w:pStyle w:val="ListParagraph"/>
        <w:numPr>
          <w:ilvl w:val="0"/>
          <w:numId w:val="4"/>
        </w:numPr>
        <w:rPr>
          <w:rFonts w:ascii="TT Commons Light" w:eastAsia="Times New Roman" w:hAnsi="TT Commons Light" w:cs="Times New Roman"/>
          <w:color w:val="000000" w:themeColor="text1"/>
          <w:sz w:val="36"/>
          <w:szCs w:val="36"/>
        </w:rPr>
      </w:pPr>
      <w:r w:rsidRPr="008808A4">
        <w:rPr>
          <w:rFonts w:ascii="TT Commons Light" w:eastAsia="Times New Roman" w:hAnsi="TT Commons Light" w:cs="Arial"/>
          <w:color w:val="000000" w:themeColor="text1"/>
        </w:rPr>
        <w:t>Improved wired DMX operations.</w:t>
      </w:r>
    </w:p>
    <w:p w14:paraId="578DC354" w14:textId="68A4A931" w:rsidR="00580CB9" w:rsidRPr="008808A4" w:rsidRDefault="00580CB9" w:rsidP="00580CB9">
      <w:pPr>
        <w:pStyle w:val="ListParagraph"/>
        <w:numPr>
          <w:ilvl w:val="0"/>
          <w:numId w:val="4"/>
        </w:numPr>
        <w:rPr>
          <w:rFonts w:ascii="TT Commons Light" w:eastAsia="Times New Roman" w:hAnsi="TT Commons Light" w:cs="Times New Roman"/>
          <w:color w:val="000000" w:themeColor="text1"/>
          <w:sz w:val="36"/>
          <w:szCs w:val="36"/>
        </w:rPr>
      </w:pPr>
      <w:r w:rsidRPr="008808A4">
        <w:rPr>
          <w:rFonts w:ascii="TT Commons Light" w:eastAsia="Times New Roman" w:hAnsi="TT Commons Light" w:cs="Arial"/>
          <w:color w:val="000000" w:themeColor="text1"/>
        </w:rPr>
        <w:t>Improved wireless DMX operations.</w:t>
      </w:r>
    </w:p>
    <w:p w14:paraId="5DDD814A" w14:textId="5B7BB7A3" w:rsidR="00580CB9" w:rsidRPr="008808A4" w:rsidRDefault="00580CB9" w:rsidP="00580CB9">
      <w:pPr>
        <w:pStyle w:val="ListParagraph"/>
        <w:numPr>
          <w:ilvl w:val="0"/>
          <w:numId w:val="4"/>
        </w:numPr>
        <w:rPr>
          <w:rFonts w:ascii="TT Commons Light" w:eastAsia="Times New Roman" w:hAnsi="TT Commons Light" w:cs="Times New Roman"/>
          <w:color w:val="000000" w:themeColor="text1"/>
          <w:sz w:val="36"/>
          <w:szCs w:val="36"/>
        </w:rPr>
      </w:pPr>
      <w:r w:rsidRPr="008808A4">
        <w:rPr>
          <w:rFonts w:ascii="TT Commons Light" w:eastAsia="Times New Roman" w:hAnsi="TT Commons Light" w:cs="Arial"/>
          <w:color w:val="000000" w:themeColor="text1"/>
        </w:rPr>
        <w:t>Bug Fixes.</w:t>
      </w:r>
    </w:p>
    <w:p w14:paraId="56D3604C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22"/>
          <w:szCs w:val="28"/>
        </w:rPr>
      </w:pPr>
    </w:p>
    <w:p w14:paraId="062233DB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color w:val="000000" w:themeColor="text1"/>
          <w:sz w:val="20"/>
          <w:szCs w:val="22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28"/>
          <w:szCs w:val="28"/>
        </w:rPr>
        <w:t>How to perform a firmware update?</w:t>
      </w:r>
    </w:p>
    <w:p w14:paraId="692C0FC7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b/>
          <w:bCs/>
          <w:color w:val="000000" w:themeColor="text1"/>
          <w:sz w:val="22"/>
          <w:szCs w:val="28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24"/>
        </w:rPr>
        <w:t>Method: Firmware upgrade via USB</w:t>
      </w:r>
    </w:p>
    <w:p w14:paraId="5A664079" w14:textId="77777777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Download the latest firmware from the support section for each product/product page. </w:t>
      </w:r>
    </w:p>
    <w:p w14:paraId="1FC4537A" w14:textId="3F02EADC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Format the USB drive to FAT32</w:t>
      </w: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/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ExFAT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.</w:t>
      </w:r>
    </w:p>
    <w:p w14:paraId="49C329EA" w14:textId="77777777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Store the uncompressed firmware filed onto the root directory of the USB drive.</w:t>
      </w:r>
    </w:p>
    <w:p w14:paraId="5F2BD17E" w14:textId="73D6B6D2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Connect the USB drive with the firmware to the desired light fixture via the USB port found on the control box.</w:t>
      </w:r>
    </w:p>
    <w:p w14:paraId="0F3088DC" w14:textId="39D9D167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Ensure that the fixture is receiving AC Power. We do not suggest performing this update over DC/battery power. </w:t>
      </w:r>
    </w:p>
    <w:p w14:paraId="2F10C6A9" w14:textId="77777777" w:rsidR="00580CB9" w:rsidRPr="008808A4" w:rsidRDefault="00580CB9" w:rsidP="00580CB9">
      <w:pPr>
        <w:widowControl/>
        <w:numPr>
          <w:ilvl w:val="0"/>
          <w:numId w:val="2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Enter the system menu and select "Firmware Update" and select "Start" to 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intiate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 the update.</w:t>
      </w:r>
    </w:p>
    <w:p w14:paraId="31A20CD9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b/>
          <w:bCs/>
          <w:color w:val="000000" w:themeColor="text1"/>
          <w:sz w:val="22"/>
          <w:szCs w:val="28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24"/>
        </w:rPr>
        <w:t>Notes: </w:t>
      </w:r>
    </w:p>
    <w:p w14:paraId="30D3B74D" w14:textId="25038EF8" w:rsidR="00580CB9" w:rsidRPr="008808A4" w:rsidRDefault="00580CB9" w:rsidP="00580CB9">
      <w:pPr>
        <w:pStyle w:val="ListParagraph"/>
        <w:numPr>
          <w:ilvl w:val="0"/>
          <w:numId w:val="6"/>
        </w:numPr>
        <w:spacing w:before="40"/>
        <w:rPr>
          <w:rFonts w:ascii="TT Commons Light" w:eastAsia="Times New Roman" w:hAnsi="TT Commons Light" w:cs="Times New Roman"/>
          <w:color w:val="000000" w:themeColor="text1"/>
          <w:sz w:val="28"/>
          <w:szCs w:val="28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>After upgrading to the latest firmware, the firmware version should be displayed as: Control Box v1.</w:t>
      </w:r>
      <w:r w:rsidRPr="008808A4">
        <w:rPr>
          <w:rFonts w:ascii="TT Commons Light" w:eastAsia="Times New Roman" w:hAnsi="TT Commons Light" w:cs="Calibri"/>
          <w:color w:val="000000" w:themeColor="text1"/>
        </w:rPr>
        <w:t>7</w:t>
      </w:r>
      <w:r w:rsidRPr="008808A4">
        <w:rPr>
          <w:rFonts w:ascii="TT Commons Light" w:eastAsia="Times New Roman" w:hAnsi="TT Commons Light" w:cs="Calibri"/>
          <w:color w:val="000000" w:themeColor="text1"/>
        </w:rPr>
        <w:t>, Lamp Head v1.</w:t>
      </w:r>
      <w:proofErr w:type="gramStart"/>
      <w:r w:rsidRPr="008808A4">
        <w:rPr>
          <w:rFonts w:ascii="TT Commons Light" w:eastAsia="Times New Roman" w:hAnsi="TT Commons Light" w:cs="Calibri"/>
          <w:color w:val="000000" w:themeColor="text1"/>
        </w:rPr>
        <w:t>3;</w:t>
      </w:r>
      <w:proofErr w:type="gramEnd"/>
    </w:p>
    <w:p w14:paraId="14907E5D" w14:textId="4BD30B98" w:rsidR="00580CB9" w:rsidRPr="008808A4" w:rsidRDefault="00580CB9" w:rsidP="00580CB9">
      <w:pPr>
        <w:pStyle w:val="ListParagraph"/>
        <w:numPr>
          <w:ilvl w:val="0"/>
          <w:numId w:val="6"/>
        </w:numPr>
        <w:spacing w:before="40"/>
        <w:rPr>
          <w:rFonts w:ascii="TT Commons Light" w:eastAsia="Times New Roman" w:hAnsi="TT Commons Light" w:cs="Times New Roman"/>
          <w:color w:val="000000" w:themeColor="text1"/>
          <w:sz w:val="28"/>
          <w:szCs w:val="28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 xml:space="preserve">A detailed guide with photos is available below. </w:t>
      </w:r>
    </w:p>
    <w:p w14:paraId="3CD67CD7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Calibri"/>
          <w:b/>
          <w:bCs/>
          <w:color w:val="000000" w:themeColor="text1"/>
          <w:sz w:val="18"/>
          <w:szCs w:val="18"/>
        </w:rPr>
      </w:pPr>
    </w:p>
    <w:p w14:paraId="0B8027D7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b/>
          <w:bCs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24"/>
        </w:rPr>
        <w:t xml:space="preserve">Method: via </w:t>
      </w:r>
      <w:proofErr w:type="spellStart"/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24"/>
          <w:shd w:val="clear" w:color="auto" w:fill="FFFFFF"/>
        </w:rPr>
        <w:t>Sidus</w:t>
      </w:r>
      <w:proofErr w:type="spellEnd"/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24"/>
          <w:shd w:val="clear" w:color="auto" w:fill="FFFFFF"/>
        </w:rPr>
        <w:t xml:space="preserve"> Link® App OTA</w:t>
      </w:r>
    </w:p>
    <w:p w14:paraId="4E850D84" w14:textId="77777777" w:rsidR="00580CB9" w:rsidRPr="008808A4" w:rsidRDefault="00580CB9" w:rsidP="00580CB9">
      <w:pPr>
        <w:pStyle w:val="ListParagraph"/>
        <w:numPr>
          <w:ilvl w:val="0"/>
          <w:numId w:val="3"/>
        </w:numPr>
        <w:spacing w:before="40"/>
        <w:rPr>
          <w:rFonts w:ascii="TT Commons Light" w:eastAsia="Times New Roman" w:hAnsi="TT Commons Light" w:cs="Times New Roman"/>
          <w:color w:val="000000" w:themeColor="text1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 xml:space="preserve">Open the 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</w:rPr>
        <w:t>Sidus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</w:rPr>
        <w:t xml:space="preserve"> Link App (If you have not yet installed the app, please do so first).</w:t>
      </w:r>
    </w:p>
    <w:p w14:paraId="61645373" w14:textId="77777777" w:rsidR="00580CB9" w:rsidRPr="008808A4" w:rsidRDefault="00580CB9" w:rsidP="00580CB9">
      <w:pPr>
        <w:pStyle w:val="ListParagraph"/>
        <w:numPr>
          <w:ilvl w:val="0"/>
          <w:numId w:val="3"/>
        </w:numPr>
        <w:spacing w:before="40"/>
        <w:rPr>
          <w:rFonts w:ascii="TT Commons Light" w:eastAsia="Times New Roman" w:hAnsi="TT Commons Light" w:cs="Times New Roman"/>
          <w:color w:val="000000" w:themeColor="text1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>Perform a Bluetooth Reset on the Fixture.</w:t>
      </w:r>
    </w:p>
    <w:p w14:paraId="60E23C17" w14:textId="77777777" w:rsidR="00580CB9" w:rsidRPr="008808A4" w:rsidRDefault="00580CB9" w:rsidP="00580CB9">
      <w:pPr>
        <w:pStyle w:val="ListParagraph"/>
        <w:numPr>
          <w:ilvl w:val="0"/>
          <w:numId w:val="3"/>
        </w:numPr>
        <w:spacing w:before="40"/>
        <w:rPr>
          <w:rFonts w:ascii="TT Commons Light" w:eastAsia="Times New Roman" w:hAnsi="TT Commons Light" w:cs="Times New Roman"/>
          <w:color w:val="000000" w:themeColor="text1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 xml:space="preserve">Create a scene using the 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</w:rPr>
        <w:t>Sidus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</w:rPr>
        <w:t xml:space="preserve"> Link </w:t>
      </w:r>
      <w:proofErr w:type="gramStart"/>
      <w:r w:rsidRPr="008808A4">
        <w:rPr>
          <w:rFonts w:ascii="TT Commons Light" w:eastAsia="Times New Roman" w:hAnsi="TT Commons Light" w:cs="Calibri"/>
          <w:color w:val="000000" w:themeColor="text1"/>
        </w:rPr>
        <w:t>app, and</w:t>
      </w:r>
      <w:proofErr w:type="gramEnd"/>
      <w:r w:rsidRPr="008808A4">
        <w:rPr>
          <w:rFonts w:ascii="TT Commons Light" w:eastAsia="Times New Roman" w:hAnsi="TT Commons Light" w:cs="Calibri"/>
          <w:color w:val="000000" w:themeColor="text1"/>
        </w:rPr>
        <w:t xml:space="preserve"> add the fixture to your scene.</w:t>
      </w:r>
    </w:p>
    <w:p w14:paraId="62282BF9" w14:textId="77777777" w:rsidR="00580CB9" w:rsidRPr="008808A4" w:rsidRDefault="00580CB9" w:rsidP="00580CB9">
      <w:pPr>
        <w:pStyle w:val="ListParagraph"/>
        <w:numPr>
          <w:ilvl w:val="0"/>
          <w:numId w:val="3"/>
        </w:numPr>
        <w:spacing w:before="40"/>
        <w:rPr>
          <w:rFonts w:ascii="TT Commons Light" w:eastAsia="Times New Roman" w:hAnsi="TT Commons Light" w:cs="Times New Roman"/>
          <w:color w:val="000000" w:themeColor="text1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>After successfully connecting to the fixture, tap on the three dots to the right of the fixture name, and select the 'Firmware Update' option.</w:t>
      </w:r>
    </w:p>
    <w:p w14:paraId="3A2BE5B2" w14:textId="77777777" w:rsidR="00580CB9" w:rsidRPr="008808A4" w:rsidRDefault="00580CB9" w:rsidP="00580CB9">
      <w:pPr>
        <w:pStyle w:val="ListParagraph"/>
        <w:numPr>
          <w:ilvl w:val="0"/>
          <w:numId w:val="3"/>
        </w:numPr>
        <w:spacing w:before="40"/>
        <w:rPr>
          <w:rFonts w:ascii="TT Commons Light" w:eastAsia="Times New Roman" w:hAnsi="TT Commons Light" w:cs="Times New Roman"/>
          <w:color w:val="000000" w:themeColor="text1"/>
        </w:rPr>
      </w:pPr>
      <w:r w:rsidRPr="008808A4">
        <w:rPr>
          <w:rFonts w:ascii="TT Commons Light" w:eastAsia="Times New Roman" w:hAnsi="TT Commons Light" w:cs="Calibri"/>
          <w:color w:val="000000" w:themeColor="text1"/>
        </w:rPr>
        <w:t>Complete the update</w:t>
      </w:r>
    </w:p>
    <w:p w14:paraId="4117A944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color w:val="000000" w:themeColor="text1"/>
          <w:sz w:val="18"/>
          <w:szCs w:val="18"/>
        </w:rPr>
      </w:pPr>
    </w:p>
    <w:p w14:paraId="43C57A1B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color w:val="000000" w:themeColor="text1"/>
          <w:sz w:val="20"/>
          <w:szCs w:val="22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pacing w:val="8"/>
          <w:sz w:val="28"/>
          <w:szCs w:val="28"/>
        </w:rPr>
        <w:t>Need help?</w:t>
      </w:r>
    </w:p>
    <w:p w14:paraId="09EA46F0" w14:textId="77777777" w:rsidR="00580CB9" w:rsidRPr="008808A4" w:rsidRDefault="00580CB9" w:rsidP="00580CB9">
      <w:pPr>
        <w:spacing w:before="40"/>
        <w:rPr>
          <w:rFonts w:ascii="TT Commons Light" w:eastAsia="Times New Roman" w:hAnsi="TT Commons Light" w:cs="Times New Roman"/>
          <w:color w:val="000000" w:themeColor="text1"/>
          <w:sz w:val="22"/>
          <w:szCs w:val="28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If you need more help, please visit aputure.com/support</w:t>
      </w:r>
    </w:p>
    <w:p w14:paraId="1474F9BC" w14:textId="77777777" w:rsidR="00580CB9" w:rsidRPr="00580CB9" w:rsidRDefault="00580CB9" w:rsidP="00F059DF">
      <w:pPr>
        <w:pStyle w:val="NormalWeb"/>
        <w:widowControl/>
        <w:shd w:val="clear" w:color="auto" w:fill="F7F8FA"/>
        <w:spacing w:line="390" w:lineRule="atLeast"/>
        <w:jc w:val="center"/>
        <w:rPr>
          <w:rFonts w:ascii="TT Commons Light" w:eastAsia="SimSun" w:hAnsi="TT Commons Light" w:cs="SimSun"/>
          <w:b/>
          <w:bCs/>
          <w:color w:val="000000" w:themeColor="text1"/>
          <w:sz w:val="36"/>
          <w:szCs w:val="36"/>
        </w:rPr>
      </w:pPr>
    </w:p>
    <w:p w14:paraId="3500D0E0" w14:textId="77777777" w:rsidR="00580CB9" w:rsidRPr="00580CB9" w:rsidRDefault="00580CB9">
      <w:pPr>
        <w:widowControl/>
        <w:jc w:val="left"/>
        <w:rPr>
          <w:rFonts w:ascii="TT Commons Light" w:eastAsia="SimSun" w:hAnsi="TT Commons Light" w:cs="SimSun"/>
          <w:b/>
          <w:bCs/>
          <w:color w:val="000000" w:themeColor="text1"/>
          <w:sz w:val="36"/>
          <w:szCs w:val="36"/>
        </w:rPr>
      </w:pPr>
      <w:r w:rsidRPr="00580CB9">
        <w:rPr>
          <w:rFonts w:ascii="TT Commons Light" w:eastAsia="SimSun" w:hAnsi="TT Commons Light" w:cs="SimSun"/>
          <w:b/>
          <w:bCs/>
          <w:color w:val="000000" w:themeColor="text1"/>
          <w:sz w:val="36"/>
          <w:szCs w:val="36"/>
        </w:rPr>
        <w:br w:type="page"/>
      </w:r>
    </w:p>
    <w:p w14:paraId="501758F5" w14:textId="36534EBF" w:rsidR="00F059DF" w:rsidRPr="008808A4" w:rsidRDefault="00580CB9" w:rsidP="00F059DF">
      <w:pPr>
        <w:pStyle w:val="NormalWeb"/>
        <w:widowControl/>
        <w:shd w:val="clear" w:color="auto" w:fill="F7F8FA"/>
        <w:spacing w:line="390" w:lineRule="atLeast"/>
        <w:jc w:val="center"/>
        <w:rPr>
          <w:rFonts w:ascii="TT Commons Light" w:hAnsi="TT Commons Light" w:cs="Arial"/>
          <w:b/>
          <w:bCs/>
          <w:color w:val="000000" w:themeColor="text1"/>
          <w:sz w:val="40"/>
          <w:szCs w:val="40"/>
          <w:shd w:val="clear" w:color="auto" w:fill="F7F8FA"/>
        </w:rPr>
      </w:pPr>
      <w:r w:rsidRPr="008808A4">
        <w:rPr>
          <w:rFonts w:ascii="TT Commons Light" w:eastAsia="SimSun" w:hAnsi="TT Commons Light" w:cs="SimSun"/>
          <w:b/>
          <w:bCs/>
          <w:color w:val="000000" w:themeColor="text1"/>
          <w:sz w:val="40"/>
          <w:szCs w:val="40"/>
        </w:rPr>
        <w:lastRenderedPageBreak/>
        <w:t>Firmware Update Visual G</w:t>
      </w:r>
      <w:r w:rsidR="00F059DF" w:rsidRPr="008808A4">
        <w:rPr>
          <w:rFonts w:ascii="TT Commons Light" w:eastAsia="SimSun" w:hAnsi="TT Commons Light" w:cs="SimSun"/>
          <w:b/>
          <w:bCs/>
          <w:color w:val="000000" w:themeColor="text1"/>
          <w:sz w:val="40"/>
          <w:szCs w:val="40"/>
        </w:rPr>
        <w:t>uide</w:t>
      </w:r>
    </w:p>
    <w:p w14:paraId="7129927A" w14:textId="0F623BA1" w:rsidR="00580CB9" w:rsidRPr="008808A4" w:rsidRDefault="00580CB9" w:rsidP="00580CB9">
      <w:pPr>
        <w:widowControl/>
        <w:spacing w:before="40"/>
        <w:jc w:val="left"/>
        <w:textAlignment w:val="baseline"/>
        <w:rPr>
          <w:rFonts w:ascii="TT Commons Light" w:eastAsia="Times New Roman" w:hAnsi="TT Commons Light" w:cs="Calibri"/>
          <w:b/>
          <w:bCs/>
          <w:color w:val="000000" w:themeColor="text1"/>
          <w:sz w:val="32"/>
          <w:szCs w:val="32"/>
        </w:rPr>
      </w:pPr>
      <w:r w:rsidRPr="008808A4">
        <w:rPr>
          <w:rFonts w:ascii="TT Commons Light" w:eastAsia="Times New Roman" w:hAnsi="TT Commons Light" w:cs="Calibri"/>
          <w:b/>
          <w:bCs/>
          <w:color w:val="000000" w:themeColor="text1"/>
          <w:sz w:val="32"/>
          <w:szCs w:val="32"/>
        </w:rPr>
        <w:t>Setup Procedure</w:t>
      </w:r>
    </w:p>
    <w:p w14:paraId="7CF18889" w14:textId="4255D06C" w:rsidR="00580CB9" w:rsidRPr="008808A4" w:rsidRDefault="00580CB9" w:rsidP="00580CB9">
      <w:pPr>
        <w:widowControl/>
        <w:numPr>
          <w:ilvl w:val="0"/>
          <w:numId w:val="8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Format the USB drive to FAT32/</w:t>
      </w:r>
      <w:proofErr w:type="spellStart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ExFAT</w:t>
      </w:r>
      <w:proofErr w:type="spellEnd"/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.</w:t>
      </w:r>
    </w:p>
    <w:p w14:paraId="1B41A4E5" w14:textId="77777777" w:rsidR="00580CB9" w:rsidRPr="008808A4" w:rsidRDefault="00580CB9" w:rsidP="00580CB9">
      <w:pPr>
        <w:widowControl/>
        <w:numPr>
          <w:ilvl w:val="0"/>
          <w:numId w:val="8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Store the uncompressed firmware filed onto the root directory of the USB drive.</w:t>
      </w:r>
    </w:p>
    <w:p w14:paraId="2FE938DA" w14:textId="17CE0F66" w:rsidR="00580CB9" w:rsidRPr="008808A4" w:rsidRDefault="00580CB9" w:rsidP="00580CB9">
      <w:pPr>
        <w:widowControl/>
        <w:numPr>
          <w:ilvl w:val="0"/>
          <w:numId w:val="8"/>
        </w:numPr>
        <w:spacing w:before="40"/>
        <w:jc w:val="left"/>
        <w:textAlignment w:val="baseline"/>
        <w:rPr>
          <w:rFonts w:ascii="TT Commons Light" w:eastAsia="Times New Roman" w:hAnsi="TT Commons Light" w:cs="Calibri"/>
          <w:color w:val="000000" w:themeColor="text1"/>
          <w:sz w:val="24"/>
        </w:rPr>
      </w:pP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>Ensure that the fixture is receiving AC Power</w:t>
      </w: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 and is operating properly</w:t>
      </w:r>
      <w:r w:rsidRPr="008808A4">
        <w:rPr>
          <w:rFonts w:ascii="TT Commons Light" w:eastAsia="Times New Roman" w:hAnsi="TT Commons Light" w:cs="Calibri"/>
          <w:color w:val="000000" w:themeColor="text1"/>
          <w:sz w:val="24"/>
        </w:rPr>
        <w:t xml:space="preserve">. We do not suggest performing this update over DC/battery power. </w:t>
      </w:r>
    </w:p>
    <w:p w14:paraId="20C6CC9A" w14:textId="77777777" w:rsidR="00580CB9" w:rsidRPr="008808A4" w:rsidRDefault="00580CB9" w:rsidP="00F059DF">
      <w:pPr>
        <w:rPr>
          <w:rFonts w:ascii="TT Commons Light" w:hAnsi="TT Commons Light" w:cs="Arial"/>
          <w:color w:val="000000" w:themeColor="text1"/>
          <w:sz w:val="22"/>
          <w:szCs w:val="22"/>
          <w:shd w:val="clear" w:color="auto" w:fill="F7F8FA"/>
        </w:rPr>
      </w:pPr>
    </w:p>
    <w:p w14:paraId="7649D2DE" w14:textId="3F853013" w:rsidR="00F059DF" w:rsidRPr="008808A4" w:rsidRDefault="00580CB9" w:rsidP="00F059DF">
      <w:pPr>
        <w:rPr>
          <w:rFonts w:ascii="TT Commons Light" w:eastAsia="SimSun" w:hAnsi="TT Commons Light" w:cs="Arial"/>
          <w:b/>
          <w:bCs/>
          <w:color w:val="000000" w:themeColor="text1"/>
          <w:sz w:val="32"/>
          <w:szCs w:val="32"/>
          <w:shd w:val="clear" w:color="auto" w:fill="F7F8FA"/>
        </w:rPr>
      </w:pPr>
      <w:r w:rsidRPr="008808A4">
        <w:rPr>
          <w:rFonts w:ascii="TT Commons Light" w:eastAsia="SimSun" w:hAnsi="TT Commons Light" w:cs="Arial"/>
          <w:b/>
          <w:bCs/>
          <w:color w:val="000000" w:themeColor="text1"/>
          <w:sz w:val="32"/>
          <w:szCs w:val="32"/>
          <w:shd w:val="clear" w:color="auto" w:fill="F7F8FA"/>
        </w:rPr>
        <w:t>Update Procedure</w:t>
      </w:r>
    </w:p>
    <w:p w14:paraId="404E4B58" w14:textId="77777777" w:rsidR="00580CB9" w:rsidRPr="008808A4" w:rsidRDefault="00F059DF" w:rsidP="00F059DF">
      <w:pPr>
        <w:pStyle w:val="NormalWeb"/>
        <w:widowControl/>
        <w:numPr>
          <w:ilvl w:val="0"/>
          <w:numId w:val="9"/>
        </w:numPr>
        <w:shd w:val="clear" w:color="auto" w:fill="F7F8FA"/>
        <w:spacing w:line="390" w:lineRule="atLeast"/>
        <w:rPr>
          <w:rFonts w:ascii="TT Commons Light" w:hAnsi="TT Commons Light" w:cs="Arial"/>
          <w:color w:val="000000" w:themeColor="text1"/>
        </w:rPr>
      </w:pP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After inserting the USB flash drive, do not operate the lamp controller </w:t>
      </w:r>
      <w:r w:rsidR="00580CB9"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for 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3 seconds to </w:t>
      </w:r>
      <w:r w:rsidR="00580CB9"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allow the controller to 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>identify the USB flash drive.</w:t>
      </w:r>
    </w:p>
    <w:p w14:paraId="67507026" w14:textId="0CDD04B5" w:rsidR="00F059DF" w:rsidRPr="008808A4" w:rsidRDefault="00580CB9" w:rsidP="00F059DF">
      <w:pPr>
        <w:pStyle w:val="NormalWeb"/>
        <w:widowControl/>
        <w:numPr>
          <w:ilvl w:val="0"/>
          <w:numId w:val="9"/>
        </w:numPr>
        <w:shd w:val="clear" w:color="auto" w:fill="F7F8FA"/>
        <w:spacing w:line="390" w:lineRule="atLeast"/>
        <w:rPr>
          <w:rFonts w:ascii="TT Commons Light" w:hAnsi="TT Commons Light" w:cs="Arial"/>
          <w:color w:val="000000" w:themeColor="text1"/>
        </w:rPr>
      </w:pP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>Enter the M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</w:rPr>
        <w:t>ain Menu and select Update Firmware.</w:t>
      </w:r>
    </w:p>
    <w:p w14:paraId="33AFC600" w14:textId="4F501A96" w:rsidR="00580CB9" w:rsidRPr="008808A4" w:rsidRDefault="00F059DF" w:rsidP="00580CB9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2087DD9A" wp14:editId="174D3032">
            <wp:extent cx="2659380" cy="1329690"/>
            <wp:effectExtent l="0" t="0" r="7620" b="3810"/>
            <wp:docPr id="1" name="图片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est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9380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8BACB" w14:textId="77777777" w:rsidR="00580CB9" w:rsidRPr="008808A4" w:rsidRDefault="00580CB9" w:rsidP="00580CB9">
      <w:pPr>
        <w:jc w:val="center"/>
        <w:rPr>
          <w:rFonts w:ascii="TT Commons Light" w:hAnsi="TT Commons Light"/>
          <w:color w:val="000000" w:themeColor="text1"/>
          <w:sz w:val="24"/>
        </w:rPr>
      </w:pPr>
    </w:p>
    <w:p w14:paraId="4691EA1E" w14:textId="2338B0BE" w:rsidR="00F059DF" w:rsidRPr="008808A4" w:rsidRDefault="00F059DF" w:rsidP="00580CB9">
      <w:pPr>
        <w:pStyle w:val="ListParagraph"/>
        <w:numPr>
          <w:ilvl w:val="0"/>
          <w:numId w:val="9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Select YES</w:t>
      </w:r>
    </w:p>
    <w:p w14:paraId="66CF4F6C" w14:textId="02C2D079" w:rsidR="00F059DF" w:rsidRPr="008808A4" w:rsidRDefault="00F059DF" w:rsidP="00580CB9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073E9A13" wp14:editId="07A98F51">
            <wp:extent cx="2546350" cy="1273175"/>
            <wp:effectExtent l="0" t="0" r="6350" b="3175"/>
            <wp:docPr id="4" name="图片 4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est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45374" w14:textId="77777777" w:rsidR="00580CB9" w:rsidRPr="008808A4" w:rsidRDefault="00580CB9" w:rsidP="00580CB9">
      <w:pPr>
        <w:jc w:val="center"/>
        <w:rPr>
          <w:rFonts w:ascii="TT Commons Light" w:hAnsi="TT Commons Light"/>
          <w:color w:val="000000" w:themeColor="text1"/>
          <w:sz w:val="24"/>
        </w:rPr>
      </w:pPr>
    </w:p>
    <w:p w14:paraId="3CA73083" w14:textId="52ABDFD7" w:rsidR="00580CB9" w:rsidRPr="008808A4" w:rsidRDefault="00580CB9" w:rsidP="00580CB9">
      <w:pPr>
        <w:pStyle w:val="ListParagraph"/>
        <w:numPr>
          <w:ilvl w:val="0"/>
          <w:numId w:val="9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Wait until the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display indicates that the USB flash drive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has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be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en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identified. If you return to the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menu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, the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update process will halt, and the USB will fail to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be identified.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If the controller repeatedly fails to identify the USB flash drive, t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ry to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restart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the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 xml:space="preserve"> </w:t>
      </w:r>
      <w:proofErr w:type="gramStart"/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controller</w:t>
      </w:r>
      <w:proofErr w:type="gramEnd"/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or replace it with another USB flash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 xml:space="preserve">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drive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.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</w:t>
      </w:r>
    </w:p>
    <w:p w14:paraId="3A26C9DC" w14:textId="690D41EE" w:rsidR="00F059DF" w:rsidRPr="008808A4" w:rsidRDefault="00F059DF" w:rsidP="00580CB9">
      <w:pPr>
        <w:pStyle w:val="ListParagraph"/>
        <w:jc w:val="center"/>
        <w:rPr>
          <w:rFonts w:ascii="TT Commons Light" w:hAnsi="TT Commons Light"/>
          <w:color w:val="000000" w:themeColor="text1"/>
        </w:rPr>
      </w:pPr>
      <w:r w:rsidRPr="008808A4">
        <w:rPr>
          <w:noProof/>
          <w:sz w:val="28"/>
          <w:szCs w:val="28"/>
        </w:rPr>
        <w:drawing>
          <wp:inline distT="0" distB="0" distL="114300" distR="114300" wp14:anchorId="0EEBC3B0" wp14:editId="05BEDF54">
            <wp:extent cx="2626360" cy="1313180"/>
            <wp:effectExtent l="0" t="0" r="2540" b="1270"/>
            <wp:docPr id="5" name="图片 5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tes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DEC6" w14:textId="37322A1B" w:rsidR="00F059DF" w:rsidRPr="008808A4" w:rsidRDefault="00F059DF" w:rsidP="00580CB9">
      <w:pPr>
        <w:pStyle w:val="ListParagraph"/>
        <w:numPr>
          <w:ilvl w:val="0"/>
          <w:numId w:val="9"/>
        </w:numPr>
        <w:rPr>
          <w:rFonts w:ascii="TT Commons Light" w:eastAsia="SimSun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The</w:t>
      </w:r>
      <w:r w:rsidR="00580CB9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Lamp Head (driver) will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update</w:t>
      </w:r>
      <w:r w:rsidR="00580CB9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first. Then the controller will proceed with any 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available updates.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If 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a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progress bar is 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displayed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, the lamp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head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is</w:t>
      </w:r>
      <w:r w:rsidR="00BF69D1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in the update process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.</w:t>
      </w:r>
    </w:p>
    <w:p w14:paraId="0AE15AAD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lastRenderedPageBreak/>
        <w:drawing>
          <wp:inline distT="0" distB="0" distL="114300" distR="114300" wp14:anchorId="068A4953" wp14:editId="022BA449">
            <wp:extent cx="2431415" cy="1216025"/>
            <wp:effectExtent l="0" t="0" r="6985" b="3175"/>
            <wp:docPr id="15" name="图片 15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tes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141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0655C" w14:textId="1D0B0B16" w:rsidR="00F059DF" w:rsidRPr="008808A4" w:rsidRDefault="00F059DF" w:rsidP="00BF69D1">
      <w:pPr>
        <w:ind w:left="720"/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If the USB flash drive does not have the 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correct 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firmware or 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the files</w:t>
      </w:r>
      <w:r w:rsidR="008808A4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,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have been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incorrectly named, 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“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no </w:t>
      </w:r>
      <w:proofErr w:type="spellStart"/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drv</w:t>
      </w:r>
      <w:proofErr w:type="spellEnd"/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file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!” (driver/lamp head) will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be 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displayed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,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and the 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update process will proceed to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Step 7 to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update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the controlle</w:t>
      </w:r>
      <w:r w:rsidR="00BF69D1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r.</w:t>
      </w:r>
    </w:p>
    <w:p w14:paraId="471D2AFA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5F4A41A9" wp14:editId="3EC5D2A1">
            <wp:extent cx="2832735" cy="1416685"/>
            <wp:effectExtent l="0" t="0" r="5715" b="12065"/>
            <wp:docPr id="16" name="图片 16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test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2735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8746" w14:textId="7FCDA36B" w:rsidR="00F059DF" w:rsidRPr="008808A4" w:rsidRDefault="00BF69D1" w:rsidP="00BF69D1">
      <w:pPr>
        <w:pStyle w:val="ListParagraph"/>
        <w:numPr>
          <w:ilvl w:val="0"/>
          <w:numId w:val="9"/>
        </w:numPr>
        <w:spacing w:after="150" w:line="210" w:lineRule="atLeast"/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If the 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>lamp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 xml:space="preserve"> head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 is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 updated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 successfully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>, the controller will display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</w:rPr>
        <w:t xml:space="preserve"> 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 xml:space="preserve">“Body USB 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</w:rPr>
        <w:t>O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>K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>!</w:t>
      </w:r>
      <w:r w:rsidR="00F059DF" w:rsidRPr="008808A4">
        <w:rPr>
          <w:rFonts w:ascii="TT Commons Light" w:hAnsi="TT Commons Light" w:cs="Arial"/>
          <w:color w:val="000000" w:themeColor="text1"/>
          <w:shd w:val="clear" w:color="auto" w:fill="F7F8FA"/>
          <w:lang w:eastAsia="zh-CN"/>
        </w:rPr>
        <w:t>”</w:t>
      </w:r>
      <w:r w:rsidRPr="008808A4">
        <w:rPr>
          <w:rFonts w:ascii="TT Commons Light" w:hAnsi="TT Commons Light" w:cs="Arial"/>
          <w:color w:val="000000" w:themeColor="text1"/>
          <w:shd w:val="clear" w:color="auto" w:fill="F7F8FA"/>
        </w:rPr>
        <w:t>.</w:t>
      </w:r>
    </w:p>
    <w:p w14:paraId="268059BB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462E39FD" wp14:editId="76736E08">
            <wp:extent cx="2593340" cy="1296670"/>
            <wp:effectExtent l="0" t="0" r="16510" b="17780"/>
            <wp:docPr id="17" name="图片 17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test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F117C" w14:textId="6A14CBA8" w:rsidR="00F059DF" w:rsidRPr="008808A4" w:rsidRDefault="008808A4" w:rsidP="00BF69D1">
      <w:pPr>
        <w:pStyle w:val="ListParagraph"/>
        <w:numPr>
          <w:ilvl w:val="0"/>
          <w:numId w:val="9"/>
        </w:numPr>
        <w:rPr>
          <w:rFonts w:ascii="TT Commons Light" w:eastAsia="SimSun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Upon completion the fixture the controller update process will begin next. </w:t>
      </w:r>
    </w:p>
    <w:p w14:paraId="684E7E83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455121EA" wp14:editId="548EF555">
            <wp:extent cx="2626360" cy="1313180"/>
            <wp:effectExtent l="0" t="0" r="2540" b="1270"/>
            <wp:docPr id="18" name="图片 18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tes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857D6" w14:textId="441C9AE0" w:rsidR="00F059DF" w:rsidRPr="008808A4" w:rsidRDefault="00F059DF" w:rsidP="00202F95">
      <w:pPr>
        <w:pStyle w:val="ListParagraph"/>
        <w:numPr>
          <w:ilvl w:val="0"/>
          <w:numId w:val="9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If </w:t>
      </w:r>
      <w:r w:rsidR="008808A4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a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progress bar is </w:t>
      </w:r>
      <w:r w:rsidR="008808A4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displayed,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the control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ler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is being</w:t>
      </w:r>
      <w:r w:rsidR="008808A4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updated.</w:t>
      </w:r>
    </w:p>
    <w:p w14:paraId="262E63F7" w14:textId="6A258DEB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0B66AA3B" wp14:editId="7C9D3F92">
            <wp:extent cx="2444115" cy="1222375"/>
            <wp:effectExtent l="0" t="0" r="13335" b="15875"/>
            <wp:docPr id="19" name="图片 19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test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DCF8C" w14:textId="77777777" w:rsidR="00F059DF" w:rsidRPr="008808A4" w:rsidRDefault="00F059DF" w:rsidP="00F059DF">
      <w:pPr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</w:p>
    <w:p w14:paraId="78D01F5F" w14:textId="77777777" w:rsidR="00F059DF" w:rsidRPr="008808A4" w:rsidRDefault="00F059DF" w:rsidP="00F059DF">
      <w:pPr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</w:p>
    <w:p w14:paraId="635086D5" w14:textId="77777777" w:rsidR="00F059DF" w:rsidRPr="008808A4" w:rsidRDefault="00F059DF" w:rsidP="00F059DF">
      <w:pPr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</w:p>
    <w:p w14:paraId="23517505" w14:textId="080C2984" w:rsidR="00F059DF" w:rsidRPr="008808A4" w:rsidRDefault="008808A4" w:rsidP="00202F95">
      <w:pPr>
        <w:ind w:left="720"/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lastRenderedPageBreak/>
        <w:t>If the USB flash drive does not have the correct firmware or the files, have been incorrectly named,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</w:t>
      </w:r>
      <w:r w:rsidR="00202F95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“</w:t>
      </w:r>
      <w:r w:rsidR="00F059DF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no </w:t>
      </w:r>
      <w:r w:rsidR="00202F95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ctr</w:t>
      </w:r>
      <w:r w:rsidR="00F059DF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file</w:t>
      </w:r>
      <w:r w:rsidR="00202F95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!”</w:t>
      </w:r>
      <w:r w:rsidR="00F059DF"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 xml:space="preserve"> </w:t>
      </w:r>
      <w:r w:rsidRPr="008808A4"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  <w:t>will be displayed.</w:t>
      </w:r>
    </w:p>
    <w:p w14:paraId="0702F9EA" w14:textId="77777777" w:rsidR="00F059DF" w:rsidRPr="008808A4" w:rsidRDefault="00F059DF" w:rsidP="00F059DF">
      <w:pPr>
        <w:rPr>
          <w:rFonts w:ascii="TT Commons Light" w:eastAsia="SimSun" w:hAnsi="TT Commons Light" w:cs="Arial"/>
          <w:color w:val="000000" w:themeColor="text1"/>
          <w:sz w:val="24"/>
          <w:shd w:val="clear" w:color="auto" w:fill="F7F8FA"/>
        </w:rPr>
      </w:pPr>
    </w:p>
    <w:p w14:paraId="183A4939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379CAF56" wp14:editId="10FF5448">
            <wp:extent cx="2485390" cy="1243330"/>
            <wp:effectExtent l="0" t="0" r="10160" b="13970"/>
            <wp:docPr id="20" name="图片 20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test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7C090" w14:textId="77777777" w:rsidR="00F059DF" w:rsidRPr="008808A4" w:rsidRDefault="00F059DF" w:rsidP="00F059DF">
      <w:pPr>
        <w:rPr>
          <w:rFonts w:ascii="TT Commons Light" w:hAnsi="TT Commons Light"/>
          <w:color w:val="000000" w:themeColor="text1"/>
          <w:sz w:val="24"/>
        </w:rPr>
      </w:pPr>
    </w:p>
    <w:p w14:paraId="1D431846" w14:textId="0B3B5EDE" w:rsidR="00F059DF" w:rsidRPr="008808A4" w:rsidRDefault="00F059DF" w:rsidP="00202F95">
      <w:pPr>
        <w:pStyle w:val="ListParagraph"/>
        <w:numPr>
          <w:ilvl w:val="0"/>
          <w:numId w:val="9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  <w:lang w:eastAsia="zh-CN"/>
        </w:rPr>
        <w:t xml:space="preserve">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If the lamp control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ler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is successfully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updated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, 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it will display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 xml:space="preserve">“BOX USB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OK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”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.</w:t>
      </w:r>
    </w:p>
    <w:p w14:paraId="3207059B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2E51000F" wp14:editId="747C183D">
            <wp:extent cx="2457450" cy="1228725"/>
            <wp:effectExtent l="0" t="0" r="0" b="9525"/>
            <wp:docPr id="21" name="图片 2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test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ECC6C" w14:textId="23B539E6" w:rsidR="00F059DF" w:rsidRPr="008808A4" w:rsidRDefault="00F059DF" w:rsidP="00202F95">
      <w:pPr>
        <w:pStyle w:val="ListParagraph"/>
        <w:numPr>
          <w:ilvl w:val="0"/>
          <w:numId w:val="9"/>
        </w:numPr>
        <w:rPr>
          <w:rFonts w:ascii="TT Commons Light" w:eastAsia="SimSun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After the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update has successfully been completed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, the 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fixture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will restart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.</w:t>
      </w:r>
    </w:p>
    <w:p w14:paraId="7FA51F27" w14:textId="77777777" w:rsidR="00F059DF" w:rsidRPr="008808A4" w:rsidRDefault="00F059DF" w:rsidP="00F059DF">
      <w:pPr>
        <w:rPr>
          <w:rFonts w:ascii="TT Commons Light" w:hAnsi="TT Commons Light"/>
          <w:color w:val="000000" w:themeColor="text1"/>
          <w:sz w:val="24"/>
        </w:rPr>
      </w:pPr>
    </w:p>
    <w:p w14:paraId="7CA905CA" w14:textId="77777777" w:rsidR="00F059DF" w:rsidRPr="008808A4" w:rsidRDefault="00F059DF" w:rsidP="00F059DF">
      <w:pPr>
        <w:rPr>
          <w:rFonts w:ascii="TT Commons Light" w:hAnsi="TT Commons Light"/>
          <w:color w:val="000000" w:themeColor="text1"/>
          <w:sz w:val="24"/>
        </w:rPr>
      </w:pPr>
    </w:p>
    <w:p w14:paraId="7B500280" w14:textId="697A0C35" w:rsidR="00F059DF" w:rsidRPr="008808A4" w:rsidRDefault="00BF69D1" w:rsidP="00F059DF">
      <w:pPr>
        <w:rPr>
          <w:rFonts w:ascii="TT Commons Light" w:eastAsia="SimSun" w:hAnsi="TT Commons Light" w:cs="Arial"/>
          <w:b/>
          <w:bCs/>
          <w:color w:val="000000" w:themeColor="text1"/>
          <w:sz w:val="32"/>
          <w:szCs w:val="32"/>
          <w:shd w:val="clear" w:color="auto" w:fill="F7F8FA"/>
        </w:rPr>
      </w:pPr>
      <w:r w:rsidRPr="008808A4">
        <w:rPr>
          <w:rFonts w:ascii="TT Commons Light" w:eastAsia="SimSun" w:hAnsi="TT Commons Light" w:cs="Arial"/>
          <w:b/>
          <w:bCs/>
          <w:color w:val="000000" w:themeColor="text1"/>
          <w:sz w:val="32"/>
          <w:szCs w:val="32"/>
          <w:shd w:val="clear" w:color="auto" w:fill="F7F8FA"/>
        </w:rPr>
        <w:t>Update Failure/Error Codes</w:t>
      </w:r>
    </w:p>
    <w:p w14:paraId="4C002D23" w14:textId="77777777" w:rsidR="00202F95" w:rsidRPr="008808A4" w:rsidRDefault="00BF69D1" w:rsidP="00F059DF">
      <w:pPr>
        <w:pStyle w:val="ListParagraph"/>
        <w:numPr>
          <w:ilvl w:val="0"/>
          <w:numId w:val="11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</w:rPr>
        <w:t>“</w:t>
      </w:r>
      <w:proofErr w:type="gramStart"/>
      <w:r w:rsidR="00F059DF" w:rsidRPr="008808A4">
        <w:rPr>
          <w:rFonts w:ascii="TT Commons Light" w:hAnsi="TT Commons Light"/>
          <w:color w:val="000000" w:themeColor="text1"/>
        </w:rPr>
        <w:t>read</w:t>
      </w:r>
      <w:proofErr w:type="gramEnd"/>
      <w:r w:rsidR="00F059DF" w:rsidRPr="008808A4">
        <w:rPr>
          <w:rFonts w:ascii="TT Commons Light" w:hAnsi="TT Commons Light"/>
          <w:color w:val="000000" w:themeColor="text1"/>
        </w:rPr>
        <w:t xml:space="preserve"> bin file fail</w:t>
      </w:r>
      <w:r w:rsidRPr="008808A4">
        <w:rPr>
          <w:rFonts w:ascii="TT Commons Light" w:hAnsi="TT Commons Light"/>
          <w:color w:val="000000" w:themeColor="text1"/>
        </w:rPr>
        <w:t>”</w:t>
      </w:r>
    </w:p>
    <w:p w14:paraId="1E990BE6" w14:textId="246B4A88" w:rsidR="00F059DF" w:rsidRPr="008808A4" w:rsidRDefault="00202F95" w:rsidP="00202F95">
      <w:pPr>
        <w:pStyle w:val="ListParagraph"/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</w:rPr>
        <w:t xml:space="preserve">This error code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indicates that the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update is occurring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successfully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, however, the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USB flash drive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may have been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removed or the USB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flash drive/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port is loose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.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Y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ou can return to the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update menu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screen after a few seconds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.</w:t>
      </w:r>
    </w:p>
    <w:p w14:paraId="706A2FF2" w14:textId="77777777" w:rsidR="00F059DF" w:rsidRPr="008808A4" w:rsidRDefault="00F059DF" w:rsidP="00F059DF">
      <w:pPr>
        <w:rPr>
          <w:rFonts w:ascii="TT Commons Light" w:hAnsi="TT Commons Light"/>
          <w:color w:val="000000" w:themeColor="text1"/>
          <w:sz w:val="24"/>
        </w:rPr>
      </w:pPr>
    </w:p>
    <w:p w14:paraId="34BE5C5D" w14:textId="77777777" w:rsidR="00F059DF" w:rsidRPr="008808A4" w:rsidRDefault="00F059DF" w:rsidP="00BF69D1">
      <w:pPr>
        <w:jc w:val="center"/>
        <w:rPr>
          <w:rFonts w:ascii="TT Commons Light" w:hAnsi="TT Commons Light"/>
          <w:color w:val="000000" w:themeColor="text1"/>
          <w:sz w:val="24"/>
        </w:rPr>
      </w:pPr>
      <w:r w:rsidRPr="008808A4">
        <w:rPr>
          <w:rFonts w:ascii="TT Commons Light" w:hAnsi="TT Commons Light"/>
          <w:noProof/>
          <w:color w:val="000000" w:themeColor="text1"/>
          <w:sz w:val="24"/>
        </w:rPr>
        <w:drawing>
          <wp:inline distT="0" distB="0" distL="114300" distR="114300" wp14:anchorId="57BABF5D" wp14:editId="324C3F82">
            <wp:extent cx="2424430" cy="1212215"/>
            <wp:effectExtent l="0" t="0" r="13970" b="6985"/>
            <wp:docPr id="22" name="图片 2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test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22132" w14:textId="77777777" w:rsidR="00BF69D1" w:rsidRPr="008808A4" w:rsidRDefault="00F059DF" w:rsidP="00F059DF">
      <w:pPr>
        <w:pStyle w:val="ListParagraph"/>
        <w:numPr>
          <w:ilvl w:val="0"/>
          <w:numId w:val="11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</w:rPr>
        <w:t>match ctr file fail!</w:t>
      </w:r>
    </w:p>
    <w:p w14:paraId="023DEDA6" w14:textId="1D9DB96C" w:rsidR="00F059DF" w:rsidRPr="008808A4" w:rsidRDefault="00BF69D1" w:rsidP="00BF69D1">
      <w:pPr>
        <w:pStyle w:val="ListParagraph"/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</w:rPr>
        <w:t xml:space="preserve">This error code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indicates that the 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CTR file does not match the fixture’s hardware or the lamp head driver firmware.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For example, if the controller box of the 1.1 hardware version uses the 1.0 firmware, this problem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will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occur. Replace the corresponding firmware</w:t>
      </w:r>
      <w:r w:rsidR="00202F95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with the correct version to proceed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.</w:t>
      </w:r>
    </w:p>
    <w:p w14:paraId="403E912F" w14:textId="77777777" w:rsidR="00BF69D1" w:rsidRPr="008808A4" w:rsidRDefault="00BF69D1" w:rsidP="00F059DF">
      <w:pPr>
        <w:rPr>
          <w:rFonts w:ascii="TT Commons Light" w:eastAsia="SimSun" w:hAnsi="TT Commons Light"/>
          <w:color w:val="000000" w:themeColor="text1"/>
          <w:sz w:val="24"/>
        </w:rPr>
      </w:pPr>
    </w:p>
    <w:p w14:paraId="3B3FD2FB" w14:textId="77777777" w:rsidR="00BF69D1" w:rsidRPr="008808A4" w:rsidRDefault="00F059DF" w:rsidP="00F059DF">
      <w:pPr>
        <w:pStyle w:val="ListParagraph"/>
        <w:numPr>
          <w:ilvl w:val="0"/>
          <w:numId w:val="11"/>
        </w:numPr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hAnsi="TT Commons Light"/>
          <w:color w:val="000000" w:themeColor="text1"/>
        </w:rPr>
        <w:t>erase flash fail!</w:t>
      </w:r>
    </w:p>
    <w:p w14:paraId="5ACDB439" w14:textId="2B2A2AC2" w:rsidR="00F059DF" w:rsidRPr="008808A4" w:rsidRDefault="00BF69D1" w:rsidP="00BF69D1">
      <w:pPr>
        <w:pStyle w:val="ListParagraph"/>
        <w:rPr>
          <w:rFonts w:ascii="TT Commons Light" w:hAnsi="TT Commons Light"/>
          <w:color w:val="000000" w:themeColor="text1"/>
        </w:rPr>
      </w:pP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In the case of this error code, t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he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fixture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failed to erase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its own flash memory. T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ry to re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start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the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fixture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and then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>proceed with the update process once more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. If the problem still exists, the 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fixture’s 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MCU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</w:rPr>
        <w:t xml:space="preserve"> may be damaged</w:t>
      </w:r>
      <w:r w:rsidR="00F059DF"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.</w:t>
      </w:r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 xml:space="preserve"> In this case, please contact </w:t>
      </w:r>
      <w:proofErr w:type="spellStart"/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>Aputure</w:t>
      </w:r>
      <w:proofErr w:type="spellEnd"/>
      <w:r w:rsidRPr="008808A4">
        <w:rPr>
          <w:rFonts w:ascii="TT Commons Light" w:eastAsia="SimSun" w:hAnsi="TT Commons Light" w:cs="Arial"/>
          <w:color w:val="000000" w:themeColor="text1"/>
          <w:shd w:val="clear" w:color="auto" w:fill="F7F8FA"/>
          <w:lang w:eastAsia="zh-CN"/>
        </w:rPr>
        <w:t xml:space="preserve"> Support. </w:t>
      </w:r>
    </w:p>
    <w:p w14:paraId="0130E190" w14:textId="77777777" w:rsidR="005420CA" w:rsidRPr="00580CB9" w:rsidRDefault="005420CA">
      <w:pPr>
        <w:rPr>
          <w:rFonts w:ascii="TT Commons Light" w:hAnsi="TT Commons Light"/>
          <w:color w:val="000000" w:themeColor="text1"/>
          <w:sz w:val="22"/>
          <w:szCs w:val="22"/>
        </w:rPr>
      </w:pPr>
    </w:p>
    <w:sectPr w:rsidR="005420CA" w:rsidRPr="00580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T Commons Light">
    <w:panose1 w:val="02000506020000020004"/>
    <w:charset w:val="4D"/>
    <w:family w:val="auto"/>
    <w:pitch w:val="variable"/>
    <w:sig w:usb0="A000022F" w:usb1="50000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15C2"/>
    <w:multiLevelType w:val="multilevel"/>
    <w:tmpl w:val="EFB80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64E4B"/>
    <w:multiLevelType w:val="hybridMultilevel"/>
    <w:tmpl w:val="9FBA1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C565F"/>
    <w:multiLevelType w:val="hybridMultilevel"/>
    <w:tmpl w:val="9976DF18"/>
    <w:lvl w:ilvl="0" w:tplc="7EBA02E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659AA"/>
    <w:multiLevelType w:val="hybridMultilevel"/>
    <w:tmpl w:val="24786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ACA36"/>
    <w:multiLevelType w:val="singleLevel"/>
    <w:tmpl w:val="183ACA36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33032869"/>
    <w:multiLevelType w:val="hybridMultilevel"/>
    <w:tmpl w:val="5F501094"/>
    <w:lvl w:ilvl="0" w:tplc="7EBA02E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A0626"/>
    <w:multiLevelType w:val="multilevel"/>
    <w:tmpl w:val="EFB80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C8391D"/>
    <w:multiLevelType w:val="hybridMultilevel"/>
    <w:tmpl w:val="B656A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E77A5"/>
    <w:multiLevelType w:val="hybridMultilevel"/>
    <w:tmpl w:val="14E8655E"/>
    <w:lvl w:ilvl="0" w:tplc="C7767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16A2D"/>
    <w:multiLevelType w:val="hybridMultilevel"/>
    <w:tmpl w:val="FB44F17E"/>
    <w:lvl w:ilvl="0" w:tplc="E9DE7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F40AAF"/>
    <w:multiLevelType w:val="hybridMultilevel"/>
    <w:tmpl w:val="FB86CA92"/>
    <w:lvl w:ilvl="0" w:tplc="7EBA02E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746757">
    <w:abstractNumId w:val="4"/>
  </w:num>
  <w:num w:numId="2" w16cid:durableId="458687091">
    <w:abstractNumId w:val="0"/>
  </w:num>
  <w:num w:numId="3" w16cid:durableId="678821926">
    <w:abstractNumId w:val="7"/>
  </w:num>
  <w:num w:numId="4" w16cid:durableId="1859662687">
    <w:abstractNumId w:val="5"/>
  </w:num>
  <w:num w:numId="5" w16cid:durableId="2020738429">
    <w:abstractNumId w:val="2"/>
  </w:num>
  <w:num w:numId="6" w16cid:durableId="772944204">
    <w:abstractNumId w:val="10"/>
  </w:num>
  <w:num w:numId="7" w16cid:durableId="901675062">
    <w:abstractNumId w:val="9"/>
  </w:num>
  <w:num w:numId="8" w16cid:durableId="2112434006">
    <w:abstractNumId w:val="6"/>
  </w:num>
  <w:num w:numId="9" w16cid:durableId="1959679332">
    <w:abstractNumId w:val="3"/>
  </w:num>
  <w:num w:numId="10" w16cid:durableId="1594783681">
    <w:abstractNumId w:val="1"/>
  </w:num>
  <w:num w:numId="11" w16cid:durableId="246036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9DF"/>
    <w:rsid w:val="00202F95"/>
    <w:rsid w:val="005420CA"/>
    <w:rsid w:val="00580CB9"/>
    <w:rsid w:val="008808A4"/>
    <w:rsid w:val="00BF69D1"/>
    <w:rsid w:val="00F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0B5209"/>
  <w15:chartTrackingRefBased/>
  <w15:docId w15:val="{7A994EF7-74BE-B549-B124-E91B45B2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9DF"/>
    <w:pPr>
      <w:widowControl w:val="0"/>
      <w:jc w:val="both"/>
    </w:pPr>
    <w:rPr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059DF"/>
    <w:rPr>
      <w:sz w:val="24"/>
    </w:rPr>
  </w:style>
  <w:style w:type="paragraph" w:styleId="ListParagraph">
    <w:name w:val="List Paragraph"/>
    <w:basedOn w:val="Normal"/>
    <w:uiPriority w:val="34"/>
    <w:qFormat/>
    <w:rsid w:val="00580CB9"/>
    <w:pPr>
      <w:widowControl/>
      <w:ind w:left="720"/>
      <w:contextualSpacing/>
      <w:jc w:val="left"/>
    </w:pPr>
    <w:rPr>
      <w:kern w:val="0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Le</dc:creator>
  <cp:keywords/>
  <dc:description/>
  <cp:lastModifiedBy>Brandon Le</cp:lastModifiedBy>
  <cp:revision>2</cp:revision>
  <dcterms:created xsi:type="dcterms:W3CDTF">2022-08-04T00:35:00Z</dcterms:created>
  <dcterms:modified xsi:type="dcterms:W3CDTF">2022-08-04T00:35:00Z</dcterms:modified>
</cp:coreProperties>
</file>